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2E90A" w14:textId="77777777" w:rsidR="00C63DEF" w:rsidRPr="0010686C" w:rsidRDefault="00C63DEF" w:rsidP="00C63DEF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  <w:lang w:val="ru-RU"/>
        </w:rPr>
        <w:t>Реферат с</w:t>
      </w:r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3D55BD12" w14:textId="3BBE06DA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 жолдары және азаматтық авиацияның әуежайлары.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 кемелері дамуының қысқаша тарихы.</w:t>
      </w:r>
    </w:p>
    <w:p w14:paraId="338C5CA1" w14:textId="714C1A2D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 бөліктері және олардың мақсаты.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 жолдарының, әуежайлар мен аэродромдардың жіктелуі.</w:t>
      </w:r>
    </w:p>
    <w:p w14:paraId="32B8CB32" w14:textId="349ACDD6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Әуежайдағы көліктік операциялардың технологиялық процесінің жалпы сипаттамасы.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Әуежайды жоспарлау туралы шешімдердің негіздемесі.</w:t>
      </w:r>
    </w:p>
    <w:p w14:paraId="76581188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Әуежайдың және оған қызмет көрсетудің техникалық аумағының бас жоспарына қойылатын талаптар.</w:t>
      </w:r>
    </w:p>
    <w:p w14:paraId="2BA57C7A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Приаэродром аумағы және әуе жолдарының жолақтары.</w:t>
      </w:r>
    </w:p>
    <w:p w14:paraId="06A527B8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Аэродромның ұшу-қону жолақтарын жобалау.</w:t>
      </w:r>
    </w:p>
    <w:p w14:paraId="08F177B1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 жолдарының элементтері және оларды тағайындау.</w:t>
      </w:r>
    </w:p>
    <w:p w14:paraId="5F9F38F6" w14:textId="050B9B0F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Ұшу-қону жолағының енін белгілеу.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Әуежайлар мен аэродромдардың ұшу-қону жолақтарының өткізу қаблеттілігі.</w:t>
      </w:r>
    </w:p>
    <w:p w14:paraId="7A59236F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Әуежайлардың өткізу қаблеттілігін бағалауға жүйелі көзқарас.</w:t>
      </w:r>
    </w:p>
    <w:p w14:paraId="48B15302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Ұшу-қону жолағының есептік өткізу қаблеттілігін бағалаудың жалпы ережелері.</w:t>
      </w:r>
    </w:p>
    <w:p w14:paraId="55CA4CF7" w14:textId="7777777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kk-KZ"/>
        </w:rPr>
        <w:t>Бір ұшып-қону жолағының өткізу қаблеттілігі.</w:t>
      </w:r>
    </w:p>
    <w:p w14:paraId="4CF78662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Көпжолақты аэродромдардың өткізу қабілеттілігі.</w:t>
      </w:r>
    </w:p>
    <w:p w14:paraId="4EEB3198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Рулдеу жолдарын, перрондар мен әуе құралдары тұрақтарын жобалау.</w:t>
      </w:r>
    </w:p>
    <w:p w14:paraId="2FDA85D0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Рулдеу жолдарын, перрондар мен әуе құралдары тұрақтарын жобалауға қойылатын жалпы талаптар.</w:t>
      </w:r>
    </w:p>
    <w:p w14:paraId="6D4C3E1F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Рулдеу жолдары желісінің жоспары.</w:t>
      </w:r>
    </w:p>
    <w:p w14:paraId="6B496A51" w14:textId="4F2A409A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Әуежайды жоспарлаудың жалпы принциптері.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Әуежайлардың жоспарын жобалау принциптері.</w:t>
      </w:r>
    </w:p>
    <w:p w14:paraId="7A80A1A7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Әуежайларды жоспарлау принципиалдық схемалары.</w:t>
      </w:r>
    </w:p>
    <w:p w14:paraId="62AF48E5" w14:textId="1DEAFB67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Аэродромдардың тік жоспарлауы.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Тік жаспарлауды жобалау туралы жалпы мәліметтер.</w:t>
      </w:r>
    </w:p>
    <w:p w14:paraId="1831C1E2" w14:textId="1C772701" w:rsidR="00C63DEF" w:rsidRPr="00C63DEF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Аэродромдардың тік жоспарлауына қойылатын талаптар.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C63DEF">
        <w:rPr>
          <w:rFonts w:ascii="Times New Roman" w:eastAsia="Calibri" w:hAnsi="Times New Roman" w:cs="Times New Roman"/>
          <w:sz w:val="28"/>
          <w:szCs w:val="28"/>
          <w:lang w:val="ru-RU"/>
        </w:rPr>
        <w:t>Рельефті бейнелеу әдістері және тік жоспарлауды жобалау әдістері.</w:t>
      </w:r>
    </w:p>
    <w:p w14:paraId="47E7AC08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Аэродромдағы топырақ жабындысының тік жоспарлауын жобалау.</w:t>
      </w:r>
    </w:p>
    <w:p w14:paraId="1DBF79D6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Жасанды аэродром жабындарының тік жоспарлауын жобалау.</w:t>
      </w:r>
    </w:p>
    <w:p w14:paraId="55B1D2CB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Тігінен жоспарлау. Көшенің жабалау горизонтальдарын салу.</w:t>
      </w:r>
    </w:p>
    <w:p w14:paraId="21F09D99" w14:textId="77777777" w:rsidR="00C63DEF" w:rsidRPr="00807234" w:rsidRDefault="00C63DEF" w:rsidP="00C63DEF">
      <w:pPr>
        <w:pStyle w:val="a3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07234">
        <w:rPr>
          <w:rFonts w:ascii="Times New Roman" w:eastAsia="Calibri" w:hAnsi="Times New Roman" w:cs="Times New Roman"/>
          <w:sz w:val="28"/>
          <w:szCs w:val="28"/>
          <w:lang w:val="ru-RU"/>
        </w:rPr>
        <w:t>Су қабылдайтын құдықтарды орналастыру. Аэродромдардағы дренаж және суағызу шаралары.</w:t>
      </w:r>
    </w:p>
    <w:p w14:paraId="200EF852" w14:textId="77777777" w:rsidR="00C63DEF" w:rsidRPr="00C63DEF" w:rsidRDefault="00C63DEF" w:rsidP="00C63DEF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C63DEF" w:rsidRPr="002C55DD" w14:paraId="221A3F0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592479" w14:textId="77777777" w:rsidR="00C63DEF" w:rsidRPr="002C55DD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lastRenderedPageBreak/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D9291F" w14:textId="77777777" w:rsidR="00C63DEF" w:rsidRPr="002C55DD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0B6B26" w14:textId="77777777" w:rsidR="00C63DEF" w:rsidRPr="002C55DD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C63DEF" w:rsidRPr="002C55DD" w14:paraId="264421A7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118E1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545D0F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82E2D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 Сержан Ерсинулы</w:t>
            </w:r>
          </w:p>
        </w:tc>
      </w:tr>
      <w:tr w:rsidR="00C63DEF" w:rsidRPr="002C55DD" w14:paraId="55CD9FDB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BC036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99A878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E0B6B1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 Ернияз Мұратұлы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63DEF" w:rsidRPr="002C55DD" w14:paraId="38135A23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A828E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EF4DF1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8DCD8D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 Тәңірберген Мұхтарұлы</w:t>
            </w:r>
          </w:p>
        </w:tc>
      </w:tr>
      <w:tr w:rsidR="00C63DEF" w:rsidRPr="002C55DD" w14:paraId="389AB35C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5C83B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8F6ABC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FE65F9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 Зайсан</w:t>
            </w:r>
          </w:p>
        </w:tc>
      </w:tr>
      <w:tr w:rsidR="00C63DEF" w:rsidRPr="002C55DD" w14:paraId="079C8413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FA937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6B5FD3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47E802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 Қадылбек</w:t>
            </w:r>
          </w:p>
        </w:tc>
      </w:tr>
      <w:tr w:rsidR="00C63DEF" w:rsidRPr="002C55DD" w14:paraId="68785CF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37D3C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682058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AD96A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 Әдемі Қайратқызы</w:t>
            </w:r>
          </w:p>
        </w:tc>
      </w:tr>
      <w:tr w:rsidR="00C63DEF" w:rsidRPr="002C55DD" w14:paraId="044545AC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3CF64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8810BB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F6DB3B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 Ержанат</w:t>
            </w:r>
          </w:p>
        </w:tc>
      </w:tr>
      <w:tr w:rsidR="00C63DEF" w:rsidRPr="002C55DD" w14:paraId="12B9644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E85CA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AF79F7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E6BBA4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 Әлішер Әлиайдарұлы</w:t>
            </w:r>
          </w:p>
        </w:tc>
      </w:tr>
      <w:tr w:rsidR="00C63DEF" w:rsidRPr="002C55DD" w14:paraId="00B5E48B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4918F6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4F8A68" w14:textId="77777777" w:rsidR="00C63DEF" w:rsidRPr="002C55DD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7D8722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 Айболат Болатбекович</w:t>
            </w:r>
          </w:p>
        </w:tc>
      </w:tr>
      <w:tr w:rsidR="00C63DEF" w:rsidRPr="002C55DD" w14:paraId="4169BE84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D5D05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B66F51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D96E5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Ералиев Ержан Қайырұлы</w:t>
            </w:r>
          </w:p>
        </w:tc>
      </w:tr>
      <w:tr w:rsidR="00C63DEF" w:rsidRPr="002C55DD" w14:paraId="58E40170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EA46C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B68E3C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7B8D2F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 Нұрсұлтан Мейрімжанұлы</w:t>
            </w:r>
          </w:p>
        </w:tc>
      </w:tr>
      <w:tr w:rsidR="00C63DEF" w:rsidRPr="002C55DD" w14:paraId="6A485C70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181CD4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16B427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0A0C6B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 Жасұлан Талғатұлы</w:t>
            </w:r>
          </w:p>
          <w:p w14:paraId="048B2CF5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63DEF" w:rsidRPr="002C55DD" w14:paraId="235D9A8B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F1FAF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3F6519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1658E7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 Бексұлтан Баянұлы</w:t>
            </w:r>
          </w:p>
        </w:tc>
      </w:tr>
      <w:tr w:rsidR="00C63DEF" w:rsidRPr="002C55DD" w14:paraId="702C9A2E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E8D74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857581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F9B1F3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 Ернар Нуралыұлы</w:t>
            </w:r>
          </w:p>
        </w:tc>
      </w:tr>
      <w:tr w:rsidR="00C63DEF" w:rsidRPr="002C55DD" w14:paraId="3628EF9A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3CDEB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9FB046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3A49AA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 Темірлан Сырымұлы</w:t>
            </w:r>
          </w:p>
        </w:tc>
      </w:tr>
      <w:tr w:rsidR="00C63DEF" w:rsidRPr="002C55DD" w14:paraId="77ED994B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CAFB3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6D4E2D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5D009E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 Мамыржан</w:t>
            </w:r>
          </w:p>
        </w:tc>
      </w:tr>
      <w:tr w:rsidR="00C63DEF" w:rsidRPr="002C55DD" w14:paraId="55E0AB06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EC1A9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F8747E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99E89B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Рахметов Рахат Бақытқанұлы</w:t>
            </w:r>
          </w:p>
          <w:p w14:paraId="047D4C31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63DEF" w:rsidRPr="002C55DD" w14:paraId="1FD4811D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DDA00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70FD27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CA22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 Дастан Дидарұлы</w:t>
            </w:r>
          </w:p>
        </w:tc>
      </w:tr>
      <w:tr w:rsidR="00C63DEF" w:rsidRPr="002C55DD" w14:paraId="004BC1F9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A070F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9D95E8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8C9562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 Мадияр Мейрамжанович</w:t>
            </w:r>
          </w:p>
        </w:tc>
      </w:tr>
      <w:tr w:rsidR="00C63DEF" w:rsidRPr="002C55DD" w14:paraId="11C0DCDC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D1A1D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BFAE45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8D45F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 Нұртілеу Нұрбекұлы</w:t>
            </w:r>
          </w:p>
        </w:tc>
      </w:tr>
      <w:tr w:rsidR="00C63DEF" w:rsidRPr="002C55DD" w14:paraId="571C50F1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5A124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63A4EA" w14:textId="77777777" w:rsidR="00C63DEF" w:rsidRPr="00EF208B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BA7FC0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 Алишер Бакытбекович</w:t>
            </w:r>
          </w:p>
          <w:p w14:paraId="5CC39AF3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63DEF" w:rsidRPr="002C55DD" w14:paraId="7FD29D28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A0045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C94549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3E2DA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 Аружан Арманқызы</w:t>
            </w:r>
          </w:p>
        </w:tc>
      </w:tr>
      <w:tr w:rsidR="00C63DEF" w:rsidRPr="002C55DD" w14:paraId="3F7625B6" w14:textId="77777777" w:rsidTr="00B226B8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4112D" w14:textId="77777777" w:rsidR="00C63DEF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73B8C0" w14:textId="77777777" w:rsidR="00C63DEF" w:rsidRPr="00BC1B01" w:rsidRDefault="00C63DEF" w:rsidP="00B22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836995" w14:textId="77777777" w:rsidR="00C63DEF" w:rsidRPr="0056049E" w:rsidRDefault="00C63DEF" w:rsidP="00B226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 Еркеғали Ермаханұлы</w:t>
            </w:r>
          </w:p>
        </w:tc>
      </w:tr>
    </w:tbl>
    <w:p w14:paraId="329193E1" w14:textId="77777777" w:rsidR="00C63DEF" w:rsidRDefault="00C63DEF" w:rsidP="00C63DEF">
      <w:pPr>
        <w:rPr>
          <w:rFonts w:ascii="Times New Roman" w:hAnsi="Times New Roman" w:cs="Times New Roman"/>
          <w:sz w:val="28"/>
          <w:szCs w:val="28"/>
        </w:rPr>
      </w:pPr>
    </w:p>
    <w:p w14:paraId="15E2F3A3" w14:textId="77777777" w:rsidR="00C63DEF" w:rsidRPr="00002BBF" w:rsidRDefault="00C63DEF" w:rsidP="00C63DEF">
      <w:pPr>
        <w:rPr>
          <w:lang w:val="kk-KZ"/>
        </w:rPr>
      </w:pPr>
    </w:p>
    <w:p w14:paraId="7B011202" w14:textId="77777777" w:rsidR="006D44B6" w:rsidRDefault="006D44B6"/>
    <w:sectPr w:rsidR="006D4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056398"/>
    <w:multiLevelType w:val="hybridMultilevel"/>
    <w:tmpl w:val="CC845F1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15F"/>
    <w:rsid w:val="001B315F"/>
    <w:rsid w:val="006D44B6"/>
    <w:rsid w:val="00C6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600D4"/>
  <w15:chartTrackingRefBased/>
  <w15:docId w15:val="{AFFC7D1A-186A-468A-8BAD-B845D1031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D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D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383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2021-03-28T15:17:00Z</dcterms:created>
  <dcterms:modified xsi:type="dcterms:W3CDTF">2021-03-28T15:20:00Z</dcterms:modified>
</cp:coreProperties>
</file>